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7B" w:rsidRPr="008F4242" w:rsidRDefault="000D377B" w:rsidP="000D37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8F4242">
        <w:rPr>
          <w:rStyle w:val="a4"/>
          <w:rFonts w:ascii="Tahoma" w:hAnsi="Tahoma" w:cs="Tahoma"/>
          <w:b w:val="0"/>
          <w:sz w:val="22"/>
          <w:szCs w:val="22"/>
        </w:rPr>
        <w:t xml:space="preserve">НОРМАТИВНЫЕ ДОКУМЕНТЫ </w:t>
      </w:r>
      <w:proofErr w:type="gramStart"/>
      <w:r w:rsidRPr="008F4242">
        <w:rPr>
          <w:rStyle w:val="a4"/>
          <w:rFonts w:ascii="Tahoma" w:hAnsi="Tahoma" w:cs="Tahoma"/>
          <w:b w:val="0"/>
          <w:sz w:val="22"/>
          <w:szCs w:val="22"/>
        </w:rPr>
        <w:t>ПО</w:t>
      </w:r>
      <w:proofErr w:type="gramEnd"/>
    </w:p>
    <w:p w:rsidR="000D377B" w:rsidRPr="008F4242" w:rsidRDefault="000D377B" w:rsidP="000D37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b w:val="0"/>
          <w:sz w:val="22"/>
          <w:szCs w:val="22"/>
        </w:rPr>
      </w:pPr>
      <w:r w:rsidRPr="008F4242">
        <w:rPr>
          <w:rStyle w:val="a4"/>
          <w:rFonts w:ascii="Tahoma" w:hAnsi="Tahoma" w:cs="Tahoma"/>
          <w:b w:val="0"/>
          <w:sz w:val="22"/>
          <w:szCs w:val="22"/>
        </w:rPr>
        <w:t>ПРОТИВОДЕЙСТВИЮ ЭКСТРЕМИЗМУ И ТЕРРОРИЗМУ</w:t>
      </w:r>
    </w:p>
    <w:p w:rsidR="00DF387A" w:rsidRPr="008F4242" w:rsidRDefault="00DF387A" w:rsidP="00DF387A">
      <w:pPr>
        <w:pStyle w:val="z-"/>
        <w:rPr>
          <w:sz w:val="22"/>
          <w:szCs w:val="22"/>
        </w:rPr>
      </w:pPr>
      <w:r w:rsidRPr="008F4242">
        <w:rPr>
          <w:sz w:val="22"/>
          <w:szCs w:val="22"/>
        </w:rPr>
        <w:t>Начало формы</w:t>
      </w:r>
    </w:p>
    <w:p w:rsidR="00DF387A" w:rsidRPr="008F4242" w:rsidRDefault="00DF387A" w:rsidP="00DF387A">
      <w:pPr>
        <w:pStyle w:val="1"/>
        <w:spacing w:before="0" w:line="330" w:lineRule="atLeas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F4242">
        <w:rPr>
          <w:b w:val="0"/>
          <w:bCs w:val="0"/>
          <w:color w:val="auto"/>
          <w:sz w:val="22"/>
          <w:szCs w:val="22"/>
        </w:rPr>
        <w:t xml:space="preserve">Совет Безопасности Российской Федерации- </w:t>
      </w:r>
      <w:proofErr w:type="spellStart"/>
      <w:r w:rsidRPr="008F4242">
        <w:rPr>
          <w:b w:val="0"/>
          <w:bCs w:val="0"/>
          <w:color w:val="auto"/>
          <w:sz w:val="22"/>
          <w:szCs w:val="22"/>
        </w:rPr>
        <w:t>site:scrf.gov.ru</w:t>
      </w:r>
      <w:proofErr w:type="spellEnd"/>
    </w:p>
    <w:p w:rsidR="00DF387A" w:rsidRPr="008F4242" w:rsidRDefault="00DF387A" w:rsidP="000D37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</w:p>
    <w:p w:rsidR="000D377B" w:rsidRPr="008F4242" w:rsidRDefault="000D377B" w:rsidP="000D377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8F4242">
        <w:rPr>
          <w:rFonts w:ascii="Tahoma" w:hAnsi="Tahoma" w:cs="Tahoma"/>
          <w:sz w:val="22"/>
          <w:szCs w:val="22"/>
        </w:rPr>
        <w:t> </w:t>
      </w:r>
    </w:p>
    <w:p w:rsidR="00DF387A" w:rsidRPr="008F4242" w:rsidRDefault="00DF387A" w:rsidP="00DF387A">
      <w:pPr>
        <w:pStyle w:val="2"/>
        <w:shd w:val="clear" w:color="auto" w:fill="E0E0E0"/>
        <w:spacing w:before="75" w:after="150"/>
        <w:ind w:right="225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8F4242">
        <w:rPr>
          <w:rFonts w:ascii="Arial" w:hAnsi="Arial" w:cs="Arial"/>
          <w:b w:val="0"/>
          <w:color w:val="auto"/>
          <w:sz w:val="22"/>
          <w:szCs w:val="22"/>
        </w:rPr>
        <w:t>Стратегия противодействия экстремизму в Российской Федерации до 2025 года (утверждена Президентом РФ 28.11.2014 г., Пр-2753)</w:t>
      </w:r>
    </w:p>
    <w:p w:rsidR="00DF387A" w:rsidRPr="008F4242" w:rsidRDefault="00DF387A" w:rsidP="000D377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D377B" w:rsidRPr="008F4242" w:rsidRDefault="00880567" w:rsidP="000D37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hyperlink r:id="rId5" w:history="1">
        <w:r w:rsidR="000D377B" w:rsidRPr="008F4242">
          <w:rPr>
            <w:rStyle w:val="a5"/>
            <w:color w:val="auto"/>
            <w:sz w:val="22"/>
            <w:szCs w:val="22"/>
            <w:u w:val="none"/>
          </w:rPr>
          <w:t>Концепция противодействию терроризму в Российской Федерации.</w:t>
        </w:r>
      </w:hyperlink>
      <w:r w:rsidR="000D377B" w:rsidRPr="008F4242">
        <w:rPr>
          <w:sz w:val="22"/>
          <w:szCs w:val="22"/>
        </w:rPr>
        <w:t>  </w:t>
      </w:r>
    </w:p>
    <w:p w:rsidR="002E3A3A" w:rsidRPr="008F4242" w:rsidRDefault="000D377B" w:rsidP="002E3A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8F4242">
        <w:rPr>
          <w:rFonts w:ascii="Tahoma" w:hAnsi="Tahoma" w:cs="Tahoma"/>
          <w:sz w:val="22"/>
          <w:szCs w:val="22"/>
        </w:rPr>
        <w:t> </w:t>
      </w:r>
    </w:p>
    <w:p w:rsidR="000D377B" w:rsidRPr="008F4242" w:rsidRDefault="000D377B" w:rsidP="000D37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0D377B" w:rsidRPr="008F4242" w:rsidRDefault="00880567" w:rsidP="000D37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hyperlink r:id="rId6" w:history="1">
        <w:r w:rsidR="000D377B" w:rsidRPr="008F4242">
          <w:rPr>
            <w:rStyle w:val="a5"/>
            <w:color w:val="auto"/>
            <w:sz w:val="22"/>
            <w:szCs w:val="22"/>
            <w:u w:val="none"/>
          </w:rPr>
          <w:t>Федеральный Закон РФ от 26.09.1997 г. №125-ФЗ «О свободе совести и о религиозных объединениях»</w:t>
        </w:r>
      </w:hyperlink>
      <w:r w:rsidR="000D377B" w:rsidRPr="008F4242">
        <w:rPr>
          <w:sz w:val="22"/>
          <w:szCs w:val="22"/>
        </w:rPr>
        <w:t>  </w:t>
      </w:r>
    </w:p>
    <w:p w:rsidR="000D377B" w:rsidRPr="008F4242" w:rsidRDefault="000D377B" w:rsidP="000D377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8F4242">
        <w:rPr>
          <w:rFonts w:ascii="Tahoma" w:hAnsi="Tahoma" w:cs="Tahoma"/>
          <w:sz w:val="22"/>
          <w:szCs w:val="22"/>
        </w:rPr>
        <w:t> </w:t>
      </w:r>
    </w:p>
    <w:p w:rsidR="000D377B" w:rsidRPr="008F4242" w:rsidRDefault="00880567" w:rsidP="000D37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hyperlink r:id="rId7" w:history="1">
        <w:r w:rsidR="000D377B" w:rsidRPr="008F4242">
          <w:rPr>
            <w:rStyle w:val="a5"/>
            <w:color w:val="auto"/>
            <w:sz w:val="22"/>
            <w:szCs w:val="22"/>
            <w:u w:val="none"/>
          </w:rPr>
          <w:t>Федеральный Закон РФ от 06.03.2006 г. №35-ФЗ «О противодействии терроризму»</w:t>
        </w:r>
      </w:hyperlink>
      <w:r w:rsidR="000D377B" w:rsidRPr="008F4242">
        <w:rPr>
          <w:sz w:val="22"/>
          <w:szCs w:val="22"/>
        </w:rPr>
        <w:t>  </w:t>
      </w:r>
    </w:p>
    <w:p w:rsidR="000D377B" w:rsidRPr="008F4242" w:rsidRDefault="00880567" w:rsidP="000D377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hyperlink r:id="rId8" w:history="1">
        <w:r w:rsidR="000D377B" w:rsidRPr="008F4242">
          <w:rPr>
            <w:rStyle w:val="a5"/>
            <w:color w:val="auto"/>
            <w:sz w:val="22"/>
            <w:szCs w:val="22"/>
            <w:u w:val="none"/>
          </w:rPr>
          <w:t>Указ Президента РФ от 12.05.2009 г №537 «О стратегии национальной безопасности Российской Федерации до 2020 года»</w:t>
        </w:r>
      </w:hyperlink>
    </w:p>
    <w:p w:rsidR="002E3B6C" w:rsidRPr="008F4242" w:rsidRDefault="002E3A3A" w:rsidP="00BE04D2">
      <w:pPr>
        <w:pStyle w:val="a3"/>
        <w:rPr>
          <w:rFonts w:ascii="Arial" w:hAnsi="Arial" w:cs="Arial"/>
          <w:sz w:val="22"/>
          <w:szCs w:val="22"/>
        </w:rPr>
      </w:pPr>
      <w:r w:rsidRPr="008F4242">
        <w:rPr>
          <w:rStyle w:val="a4"/>
          <w:rFonts w:ascii="Arial" w:hAnsi="Arial" w:cs="Arial"/>
          <w:b w:val="0"/>
          <w:sz w:val="22"/>
          <w:szCs w:val="22"/>
        </w:rPr>
        <w:t>официальный сайт Национального антитеррористического комитета</w:t>
      </w:r>
      <w:r w:rsidRPr="008F4242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8F4242">
        <w:rPr>
          <w:rStyle w:val="a4"/>
          <w:rFonts w:ascii="Arial" w:hAnsi="Arial" w:cs="Arial"/>
          <w:b w:val="0"/>
          <w:sz w:val="22"/>
          <w:szCs w:val="22"/>
        </w:rPr>
        <w:t xml:space="preserve"> </w:t>
      </w:r>
      <w:hyperlink r:id="rId9" w:tgtFrame="_blank" w:history="1">
        <w:r w:rsidRPr="008F4242">
          <w:rPr>
            <w:rStyle w:val="a5"/>
            <w:rFonts w:ascii="Arial" w:hAnsi="Arial" w:cs="Arial"/>
            <w:bCs/>
            <w:color w:val="auto"/>
            <w:sz w:val="22"/>
            <w:szCs w:val="22"/>
          </w:rPr>
          <w:t>http://nac.gov.ru</w:t>
        </w:r>
      </w:hyperlink>
    </w:p>
    <w:p w:rsidR="000D377B" w:rsidRPr="008F4242" w:rsidRDefault="00880567" w:rsidP="000D37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hyperlink r:id="rId10" w:history="1">
        <w:r w:rsidR="000D377B" w:rsidRPr="008F4242">
          <w:rPr>
            <w:rStyle w:val="a4"/>
            <w:b w:val="0"/>
            <w:sz w:val="22"/>
            <w:szCs w:val="22"/>
          </w:rPr>
          <w:t>Материалы III Всероссийской научно-практической конференции «Концепция противодействия терроризму в Российской Федерации. Комплексный подход к формированию и функционированию системы противодействия распространению идеологии терроризма». Том I</w:t>
        </w:r>
      </w:hyperlink>
    </w:p>
    <w:p w:rsidR="000D377B" w:rsidRPr="008F4242" w:rsidRDefault="00880567" w:rsidP="000D37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hyperlink r:id="rId11" w:history="1">
        <w:r w:rsidR="000D377B" w:rsidRPr="008F4242">
          <w:rPr>
            <w:rStyle w:val="a4"/>
            <w:b w:val="0"/>
            <w:sz w:val="22"/>
            <w:szCs w:val="22"/>
          </w:rPr>
          <w:t>Материалы III Всероссийской научно-практической конференции «Концепция противодействия терроризму в Российской Федерации. Комплексный подход к формированию и функционированию системы противодействия распространению идеологии терроризма». Том II</w:t>
        </w:r>
      </w:hyperlink>
    </w:p>
    <w:p w:rsidR="000D377B" w:rsidRPr="008F4242" w:rsidRDefault="00880567" w:rsidP="000D377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hyperlink r:id="rId12" w:history="1">
        <w:r w:rsidR="000D377B" w:rsidRPr="008F4242">
          <w:rPr>
            <w:rStyle w:val="a5"/>
            <w:rFonts w:ascii="Tahoma" w:hAnsi="Tahoma" w:cs="Tahoma"/>
            <w:color w:val="auto"/>
            <w:sz w:val="22"/>
            <w:szCs w:val="22"/>
          </w:rPr>
          <w:t>Методические рекомендации по совершенствованию пропагандистской работы в сфере противодействия распространению идеологии терроризма в субъектах Российской Федерации</w:t>
        </w:r>
      </w:hyperlink>
    </w:p>
    <w:p w:rsidR="00D16DCB" w:rsidRPr="008F4242" w:rsidRDefault="00D16DCB" w:rsidP="000D377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16DCB" w:rsidRPr="008F4242" w:rsidRDefault="00880567" w:rsidP="00D16DC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hyperlink r:id="rId13" w:history="1">
        <w:r w:rsidR="00D16DCB" w:rsidRPr="008F4242">
          <w:rPr>
            <w:rStyle w:val="a5"/>
            <w:rFonts w:ascii="Tahoma" w:hAnsi="Tahoma" w:cs="Tahoma"/>
            <w:color w:val="auto"/>
            <w:sz w:val="22"/>
            <w:szCs w:val="22"/>
            <w:u w:val="none"/>
          </w:rPr>
          <w:t xml:space="preserve">Детский </w:t>
        </w:r>
        <w:proofErr w:type="spellStart"/>
        <w:r w:rsidR="00D16DCB" w:rsidRPr="008F4242">
          <w:rPr>
            <w:rStyle w:val="a5"/>
            <w:rFonts w:ascii="Tahoma" w:hAnsi="Tahoma" w:cs="Tahoma"/>
            <w:color w:val="auto"/>
            <w:sz w:val="22"/>
            <w:szCs w:val="22"/>
            <w:u w:val="none"/>
          </w:rPr>
          <w:t>онлайн</w:t>
        </w:r>
        <w:proofErr w:type="spellEnd"/>
        <w:r w:rsidR="00D16DCB" w:rsidRPr="008F4242">
          <w:rPr>
            <w:rStyle w:val="a5"/>
            <w:rFonts w:ascii="Tahoma" w:hAnsi="Tahoma" w:cs="Tahoma"/>
            <w:color w:val="auto"/>
            <w:sz w:val="22"/>
            <w:szCs w:val="22"/>
            <w:u w:val="none"/>
          </w:rPr>
          <w:t xml:space="preserve"> журнал "</w:t>
        </w:r>
        <w:proofErr w:type="spellStart"/>
        <w:r w:rsidR="00D16DCB" w:rsidRPr="008F4242">
          <w:rPr>
            <w:rStyle w:val="a5"/>
            <w:rFonts w:ascii="Tahoma" w:hAnsi="Tahoma" w:cs="Tahoma"/>
            <w:color w:val="auto"/>
            <w:sz w:val="22"/>
            <w:szCs w:val="22"/>
            <w:u w:val="none"/>
          </w:rPr>
          <w:t>Спасайкин</w:t>
        </w:r>
        <w:proofErr w:type="spellEnd"/>
        <w:r w:rsidR="00D16DCB" w:rsidRPr="008F4242">
          <w:rPr>
            <w:rStyle w:val="a5"/>
            <w:rFonts w:ascii="Tahoma" w:hAnsi="Tahoma" w:cs="Tahoma"/>
            <w:color w:val="auto"/>
            <w:sz w:val="22"/>
            <w:szCs w:val="22"/>
            <w:u w:val="none"/>
          </w:rPr>
          <w:t>" </w:t>
        </w:r>
      </w:hyperlink>
    </w:p>
    <w:p w:rsidR="00BE04D2" w:rsidRPr="008F4242" w:rsidRDefault="00BE04D2" w:rsidP="00D16D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D16DCB" w:rsidRPr="008F4242" w:rsidRDefault="00880567" w:rsidP="00D16DC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hyperlink r:id="rId14" w:history="1">
        <w:r w:rsidR="00D16DCB" w:rsidRPr="008F4242">
          <w:rPr>
            <w:rStyle w:val="a4"/>
            <w:b w:val="0"/>
            <w:sz w:val="22"/>
            <w:szCs w:val="22"/>
          </w:rPr>
          <w:t>Портал детской безопасности МЧС России "Спас-Экстрим"</w:t>
        </w:r>
      </w:hyperlink>
    </w:p>
    <w:p w:rsidR="00BE04D2" w:rsidRPr="008F4242" w:rsidRDefault="00BE04D2" w:rsidP="00D16DC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E3A3A" w:rsidRPr="008F4242" w:rsidTr="002E3A3A">
        <w:trPr>
          <w:tblCellSpacing w:w="0" w:type="dxa"/>
        </w:trPr>
        <w:tc>
          <w:tcPr>
            <w:tcW w:w="1140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2E3A3A" w:rsidRPr="008F4242" w:rsidTr="002E3A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A3A" w:rsidRPr="008F4242" w:rsidRDefault="002E3A3A"/>
              </w:tc>
              <w:tc>
                <w:tcPr>
                  <w:tcW w:w="0" w:type="auto"/>
                  <w:vAlign w:val="center"/>
                  <w:hideMark/>
                </w:tcPr>
                <w:p w:rsidR="002E3A3A" w:rsidRPr="008F4242" w:rsidRDefault="002E3A3A"/>
              </w:tc>
              <w:tc>
                <w:tcPr>
                  <w:tcW w:w="0" w:type="auto"/>
                  <w:vAlign w:val="center"/>
                  <w:hideMark/>
                </w:tcPr>
                <w:p w:rsidR="002E3A3A" w:rsidRPr="008F4242" w:rsidRDefault="002E3A3A"/>
              </w:tc>
            </w:tr>
          </w:tbl>
          <w:p w:rsidR="002E3A3A" w:rsidRPr="008F4242" w:rsidRDefault="002E3A3A">
            <w:pPr>
              <w:rPr>
                <w:rFonts w:ascii="Arial" w:hAnsi="Arial" w:cs="Arial"/>
              </w:rPr>
            </w:pPr>
            <w:bookmarkStart w:id="0" w:name="skipportlet7_400OAB1A0OF800IUAJ9RH7DUS7"/>
            <w:bookmarkEnd w:id="0"/>
          </w:p>
        </w:tc>
      </w:tr>
      <w:tr w:rsidR="002E3A3A" w:rsidRPr="008F4242" w:rsidTr="002E3A3A">
        <w:trPr>
          <w:tblCellSpacing w:w="0" w:type="dxa"/>
        </w:trPr>
        <w:tc>
          <w:tcPr>
            <w:tcW w:w="1140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"/>
              <w:gridCol w:w="9345"/>
              <w:gridCol w:w="5"/>
            </w:tblGrid>
            <w:tr w:rsidR="002E3A3A" w:rsidRPr="008F4242" w:rsidTr="002E3A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A3A" w:rsidRPr="008F4242" w:rsidRDefault="002E3A3A">
                  <w:bookmarkStart w:id="1" w:name="7_400OAB1A0OF800IUAJ9RH7DU24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00"/>
                  </w:tblGrid>
                  <w:tr w:rsidR="002E3A3A" w:rsidRPr="008F424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vAlign w:val="center"/>
                        <w:hideMark/>
                      </w:tcPr>
                      <w:p w:rsidR="0055146F" w:rsidRPr="008F4242" w:rsidRDefault="002E3A3A" w:rsidP="008F4242">
                        <w:pPr>
                          <w:pStyle w:val="4"/>
                          <w:spacing w:before="0" w:beforeAutospacing="0" w:after="0" w:afterAutospacing="0" w:line="180" w:lineRule="atLeast"/>
                          <w:textAlignment w:val="baseline"/>
                          <w:rPr>
                            <w:rFonts w:ascii="Verdana" w:hAnsi="Verdana"/>
                            <w:b w:val="0"/>
                            <w:sz w:val="22"/>
                            <w:szCs w:val="22"/>
                          </w:rPr>
                        </w:pPr>
                        <w:r w:rsidRPr="008F4242">
                          <w:rPr>
                            <w:rStyle w:val="titlefont"/>
                            <w:b w:val="0"/>
                            <w:caps/>
                            <w:sz w:val="22"/>
                            <w:szCs w:val="22"/>
                          </w:rPr>
                          <w:t>АНТИТЕРРОРИСТИЧЕСКАЯ КОМИССИЯ АМУРСКОЙ ОБЛАСТИ</w:t>
                        </w:r>
                        <w:r w:rsidR="0055146F" w:rsidRPr="008F4242">
                          <w:rPr>
                            <w:rStyle w:val="titlefont"/>
                            <w:b w:val="0"/>
                            <w:bCs w:val="0"/>
                            <w:caps/>
                            <w:sz w:val="22"/>
                            <w:szCs w:val="22"/>
                          </w:rPr>
                          <w:t>:</w:t>
                        </w:r>
                        <w:r w:rsidR="0055146F" w:rsidRPr="008F4242">
                          <w:rPr>
                            <w:rFonts w:ascii="Verdana" w:hAnsi="Verdana"/>
                            <w:b w:val="0"/>
                            <w:bCs w:val="0"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  <w:r w:rsidR="008F4242" w:rsidRPr="008F4242">
                          <w:rPr>
                            <w:rFonts w:ascii="Verdana" w:hAnsi="Verdana"/>
                            <w:b w:val="0"/>
                            <w:bCs w:val="0"/>
                            <w:caps/>
                            <w:sz w:val="22"/>
                            <w:szCs w:val="22"/>
                          </w:rPr>
                          <w:t>а</w:t>
                        </w:r>
                        <w:r w:rsidR="0055146F" w:rsidRPr="008F4242">
                          <w:rPr>
                            <w:rStyle w:val="a4"/>
                            <w:rFonts w:ascii="Verdana" w:hAnsi="Verdana"/>
                            <w:sz w:val="22"/>
                            <w:szCs w:val="22"/>
                            <w:bdr w:val="none" w:sz="0" w:space="0" w:color="auto" w:frame="1"/>
                          </w:rPr>
                          <w:t>дрес</w:t>
                        </w:r>
                        <w:r w:rsidR="0055146F" w:rsidRPr="008F4242">
                          <w:rPr>
                            <w:rFonts w:ascii="Verdana" w:hAnsi="Verdana"/>
                            <w:b w:val="0"/>
                            <w:sz w:val="22"/>
                            <w:szCs w:val="22"/>
                            <w:bdr w:val="none" w:sz="0" w:space="0" w:color="auto" w:frame="1"/>
                          </w:rPr>
                          <w:t>:</w:t>
                        </w:r>
                        <w:r w:rsidR="0055146F" w:rsidRPr="008F4242">
                          <w:rPr>
                            <w:rStyle w:val="apple-converted-space"/>
                            <w:rFonts w:ascii="Verdana" w:hAnsi="Verdana"/>
                            <w:b w:val="0"/>
                            <w:sz w:val="22"/>
                            <w:szCs w:val="22"/>
                          </w:rPr>
                          <w:t> </w:t>
                        </w:r>
                        <w:r w:rsidR="0055146F" w:rsidRPr="008F4242">
                          <w:rPr>
                            <w:rFonts w:ascii="Verdana" w:hAnsi="Verdana"/>
                            <w:b w:val="0"/>
                            <w:sz w:val="22"/>
                            <w:szCs w:val="22"/>
                          </w:rPr>
                          <w:t>Амурская обл., г. Благовещенск, ул. им. Ленина, 135;</w:t>
                        </w:r>
                      </w:p>
                      <w:p w:rsidR="0055146F" w:rsidRPr="008F4242" w:rsidRDefault="0055146F" w:rsidP="0055146F">
                        <w:pPr>
                          <w:pStyle w:val="a3"/>
                          <w:spacing w:before="0" w:beforeAutospacing="0" w:after="0" w:afterAutospacing="0" w:line="330" w:lineRule="atLeast"/>
                          <w:textAlignment w:val="baseline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8F4242">
                          <w:rPr>
                            <w:rStyle w:val="a4"/>
                            <w:rFonts w:ascii="Verdana" w:hAnsi="Verdana"/>
                            <w:b w:val="0"/>
                            <w:sz w:val="22"/>
                            <w:szCs w:val="22"/>
                            <w:bdr w:val="none" w:sz="0" w:space="0" w:color="auto" w:frame="1"/>
                          </w:rPr>
                          <w:t>Телефоны</w:t>
                        </w:r>
                        <w:r w:rsidRPr="008F4242">
                          <w:rPr>
                            <w:rFonts w:ascii="Verdana" w:hAnsi="Verdana"/>
                            <w:sz w:val="22"/>
                            <w:szCs w:val="22"/>
                            <w:bdr w:val="none" w:sz="0" w:space="0" w:color="auto" w:frame="1"/>
                          </w:rPr>
                          <w:t>:</w:t>
                        </w:r>
                        <w:r w:rsidRPr="008F4242">
                          <w:rPr>
                            <w:rStyle w:val="apple-converted-space"/>
                            <w:rFonts w:ascii="Verdana" w:hAnsi="Verdana"/>
                            <w:sz w:val="22"/>
                            <w:szCs w:val="22"/>
                          </w:rPr>
                          <w:t> </w:t>
                        </w:r>
                        <w:r w:rsidRPr="008F4242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8 (4162) 44-03-22 </w:t>
                        </w:r>
                        <w:proofErr w:type="spellStart"/>
                        <w:r w:rsidRPr="008F4242">
                          <w:rPr>
                            <w:rFonts w:ascii="Verdana" w:hAnsi="Verdana"/>
                            <w:sz w:val="22"/>
                            <w:szCs w:val="22"/>
                          </w:rPr>
                          <w:t>приемн</w:t>
                        </w:r>
                        <w:proofErr w:type="spellEnd"/>
                        <w:r w:rsidRPr="008F4242">
                          <w:rPr>
                            <w:rFonts w:ascii="Verdana" w:hAnsi="Verdana"/>
                            <w:sz w:val="22"/>
                            <w:szCs w:val="22"/>
                          </w:rPr>
                          <w:t>., факс 44-62-01</w:t>
                        </w:r>
                      </w:p>
                      <w:p w:rsidR="0055146F" w:rsidRPr="008F4242" w:rsidRDefault="0055146F" w:rsidP="0055146F">
                        <w:pPr>
                          <w:pStyle w:val="a3"/>
                          <w:spacing w:before="0" w:beforeAutospacing="0" w:after="0" w:afterAutospacing="0" w:line="330" w:lineRule="atLeast"/>
                          <w:textAlignment w:val="baseline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8F4242">
                          <w:rPr>
                            <w:rStyle w:val="a4"/>
                            <w:rFonts w:ascii="Verdana" w:hAnsi="Verdana"/>
                            <w:b w:val="0"/>
                            <w:sz w:val="22"/>
                            <w:szCs w:val="22"/>
                            <w:bdr w:val="none" w:sz="0" w:space="0" w:color="auto" w:frame="1"/>
                          </w:rPr>
                          <w:t>Телефоны</w:t>
                        </w:r>
                        <w:r w:rsidRPr="008F4242">
                          <w:rPr>
                            <w:rFonts w:ascii="Verdana" w:hAnsi="Verdana"/>
                            <w:sz w:val="22"/>
                            <w:szCs w:val="22"/>
                            <w:bdr w:val="none" w:sz="0" w:space="0" w:color="auto" w:frame="1"/>
                          </w:rPr>
                          <w:t>:</w:t>
                        </w:r>
                        <w:r w:rsidRPr="008F4242">
                          <w:rPr>
                            <w:rStyle w:val="apple-converted-space"/>
                            <w:rFonts w:ascii="Verdana" w:hAnsi="Verdana"/>
                            <w:sz w:val="22"/>
                            <w:szCs w:val="22"/>
                          </w:rPr>
                          <w:t> </w:t>
                        </w:r>
                        <w:r w:rsidRPr="008F4242">
                          <w:rPr>
                            <w:rFonts w:ascii="Verdana" w:hAnsi="Verdana"/>
                            <w:sz w:val="22"/>
                            <w:szCs w:val="22"/>
                          </w:rPr>
                          <w:t>8 (4162) 59-60-36</w:t>
                        </w:r>
                      </w:p>
                      <w:p w:rsidR="002E3A3A" w:rsidRPr="008F4242" w:rsidRDefault="002E3A3A" w:rsidP="0055146F">
                        <w:pPr>
                          <w:spacing w:line="180" w:lineRule="atLeast"/>
                          <w:textAlignment w:val="baseline"/>
                        </w:pPr>
                      </w:p>
                    </w:tc>
                  </w:tr>
                </w:tbl>
                <w:p w:rsidR="002E3A3A" w:rsidRPr="008F4242" w:rsidRDefault="002E3A3A"/>
              </w:tc>
              <w:tc>
                <w:tcPr>
                  <w:tcW w:w="0" w:type="auto"/>
                  <w:vAlign w:val="center"/>
                  <w:hideMark/>
                </w:tcPr>
                <w:p w:rsidR="002E3A3A" w:rsidRPr="008F4242" w:rsidRDefault="002E3A3A"/>
              </w:tc>
            </w:tr>
          </w:tbl>
          <w:p w:rsidR="002E3A3A" w:rsidRPr="008F4242" w:rsidRDefault="002E3A3A" w:rsidP="002E3A3A">
            <w:pPr>
              <w:pStyle w:val="z-"/>
              <w:rPr>
                <w:sz w:val="22"/>
                <w:szCs w:val="22"/>
              </w:rPr>
            </w:pPr>
            <w:r w:rsidRPr="008F4242">
              <w:rPr>
                <w:sz w:val="22"/>
                <w:szCs w:val="22"/>
              </w:rPr>
              <w:t>Начало формы</w:t>
            </w:r>
          </w:p>
          <w:p w:rsidR="002E3A3A" w:rsidRPr="008F4242" w:rsidRDefault="002E3A3A" w:rsidP="002E3A3A">
            <w:pPr>
              <w:pStyle w:val="z-1"/>
              <w:rPr>
                <w:sz w:val="22"/>
                <w:szCs w:val="22"/>
              </w:rPr>
            </w:pPr>
            <w:r w:rsidRPr="008F4242">
              <w:rPr>
                <w:sz w:val="22"/>
                <w:szCs w:val="22"/>
              </w:rPr>
              <w:t>Конец формы</w:t>
            </w:r>
          </w:p>
          <w:p w:rsidR="002E3A3A" w:rsidRPr="008F4242" w:rsidRDefault="00880567" w:rsidP="002E3A3A">
            <w:pPr>
              <w:rPr>
                <w:rFonts w:ascii="Arial" w:hAnsi="Arial" w:cs="Arial"/>
              </w:rPr>
            </w:pPr>
            <w:hyperlink r:id="rId15" w:history="1">
              <w:r w:rsidR="002E3A3A" w:rsidRPr="008F4242">
                <w:rPr>
                  <w:rStyle w:val="a5"/>
                  <w:rFonts w:ascii="Arial" w:hAnsi="Arial" w:cs="Arial"/>
                  <w:bCs/>
                  <w:color w:val="auto"/>
                </w:rPr>
                <w:t>Положение об антитеррористической комиссии в субъекте Российской Федерации</w:t>
              </w:r>
            </w:hyperlink>
          </w:p>
          <w:p w:rsidR="002E3A3A" w:rsidRPr="008F4242" w:rsidRDefault="00880567" w:rsidP="002E3A3A">
            <w:pPr>
              <w:rPr>
                <w:rFonts w:ascii="Arial" w:hAnsi="Arial" w:cs="Arial"/>
              </w:rPr>
            </w:pPr>
            <w:hyperlink r:id="rId16" w:history="1">
              <w:r w:rsidR="002E3A3A" w:rsidRPr="008F4242">
                <w:rPr>
                  <w:rStyle w:val="a5"/>
                  <w:rFonts w:ascii="Arial" w:hAnsi="Arial" w:cs="Arial"/>
                  <w:bCs/>
                  <w:color w:val="auto"/>
                </w:rPr>
                <w:t>Состав антитеррористической комиссии Амурской области</w:t>
              </w:r>
            </w:hyperlink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2E3A3A" w:rsidRPr="008F4242" w:rsidTr="002E3A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A3A" w:rsidRPr="008F4242" w:rsidRDefault="002E3A3A"/>
              </w:tc>
              <w:tc>
                <w:tcPr>
                  <w:tcW w:w="0" w:type="auto"/>
                  <w:vAlign w:val="center"/>
                  <w:hideMark/>
                </w:tcPr>
                <w:p w:rsidR="002E3A3A" w:rsidRPr="008F4242" w:rsidRDefault="002E3A3A"/>
              </w:tc>
              <w:tc>
                <w:tcPr>
                  <w:tcW w:w="0" w:type="auto"/>
                  <w:vAlign w:val="center"/>
                  <w:hideMark/>
                </w:tcPr>
                <w:p w:rsidR="002E3A3A" w:rsidRPr="008F4242" w:rsidRDefault="002E3A3A"/>
              </w:tc>
            </w:tr>
          </w:tbl>
          <w:p w:rsidR="002E3A3A" w:rsidRPr="008F4242" w:rsidRDefault="002E3A3A">
            <w:pPr>
              <w:rPr>
                <w:rFonts w:ascii="Arial" w:hAnsi="Arial" w:cs="Arial"/>
              </w:rPr>
            </w:pPr>
            <w:bookmarkStart w:id="2" w:name="skipportlet7_400OAB1A0OF800IUAJ9RH7DU24"/>
            <w:bookmarkEnd w:id="2"/>
          </w:p>
        </w:tc>
      </w:tr>
      <w:tr w:rsidR="002E3A3A" w:rsidRPr="008F4242" w:rsidTr="002E3A3A">
        <w:trPr>
          <w:tblCellSpacing w:w="0" w:type="dxa"/>
        </w:trPr>
        <w:tc>
          <w:tcPr>
            <w:tcW w:w="1140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"/>
              <w:gridCol w:w="9345"/>
              <w:gridCol w:w="5"/>
            </w:tblGrid>
            <w:tr w:rsidR="002E3A3A" w:rsidRPr="008F4242" w:rsidTr="002E3A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A3A" w:rsidRPr="008F4242" w:rsidRDefault="002E3A3A">
                  <w:bookmarkStart w:id="3" w:name="7_400OAB1A0OF800IUAJ9RH7DU26"/>
                  <w:bookmarkEnd w:id="3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00"/>
                  </w:tblGrid>
                  <w:tr w:rsidR="002E3A3A" w:rsidRPr="008F424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vAlign w:val="center"/>
                        <w:hideMark/>
                      </w:tcPr>
                      <w:p w:rsidR="002E3A3A" w:rsidRPr="008F4242" w:rsidRDefault="002E3A3A">
                        <w:r w:rsidRPr="008F4242">
                          <w:rPr>
                            <w:rStyle w:val="titlefont"/>
                            <w:bCs/>
                            <w:caps/>
                          </w:rPr>
                          <w:t>НОРМАТИВНЫЕ ПРАВОВЫЕ АКТЫ И ИНЫЕ ДОКУМЕНТЫ</w:t>
                        </w:r>
                      </w:p>
                    </w:tc>
                  </w:tr>
                </w:tbl>
                <w:p w:rsidR="002E3A3A" w:rsidRPr="008F4242" w:rsidRDefault="002E3A3A"/>
              </w:tc>
              <w:tc>
                <w:tcPr>
                  <w:tcW w:w="0" w:type="auto"/>
                  <w:vAlign w:val="center"/>
                  <w:hideMark/>
                </w:tcPr>
                <w:p w:rsidR="002E3A3A" w:rsidRPr="008F4242" w:rsidRDefault="002E3A3A"/>
              </w:tc>
            </w:tr>
          </w:tbl>
          <w:p w:rsidR="002E3A3A" w:rsidRPr="008F4242" w:rsidRDefault="002E3A3A" w:rsidP="002E3A3A">
            <w:pPr>
              <w:pStyle w:val="z-"/>
              <w:rPr>
                <w:sz w:val="22"/>
                <w:szCs w:val="22"/>
              </w:rPr>
            </w:pPr>
            <w:r w:rsidRPr="008F4242">
              <w:rPr>
                <w:sz w:val="22"/>
                <w:szCs w:val="22"/>
              </w:rPr>
              <w:t>Начало формы</w:t>
            </w:r>
          </w:p>
          <w:p w:rsidR="002E3A3A" w:rsidRPr="008F4242" w:rsidRDefault="002E3A3A" w:rsidP="002E3A3A">
            <w:pPr>
              <w:pStyle w:val="z-1"/>
              <w:rPr>
                <w:sz w:val="22"/>
                <w:szCs w:val="22"/>
              </w:rPr>
            </w:pPr>
            <w:r w:rsidRPr="008F4242">
              <w:rPr>
                <w:sz w:val="22"/>
                <w:szCs w:val="22"/>
              </w:rPr>
              <w:t>Конец формы</w:t>
            </w:r>
          </w:p>
          <w:p w:rsidR="002E3A3A" w:rsidRPr="008F4242" w:rsidRDefault="00880567" w:rsidP="002E3A3A">
            <w:pPr>
              <w:rPr>
                <w:rFonts w:ascii="Arial" w:hAnsi="Arial" w:cs="Arial"/>
              </w:rPr>
            </w:pPr>
            <w:hyperlink r:id="rId17" w:history="1">
              <w:r w:rsidR="002E3A3A" w:rsidRPr="008F4242">
                <w:rPr>
                  <w:rStyle w:val="a5"/>
                  <w:rFonts w:ascii="Arial" w:hAnsi="Arial" w:cs="Arial"/>
                  <w:bCs/>
                  <w:color w:val="auto"/>
                </w:rPr>
                <w:t>Указ Президента Российской Федерации от 14 июня 2012 года №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</w:t>
              </w:r>
            </w:hyperlink>
          </w:p>
          <w:p w:rsidR="002E3A3A" w:rsidRPr="008F4242" w:rsidRDefault="00880567" w:rsidP="002E3A3A">
            <w:pPr>
              <w:rPr>
                <w:rFonts w:ascii="Arial" w:hAnsi="Arial" w:cs="Arial"/>
              </w:rPr>
            </w:pPr>
            <w:hyperlink r:id="rId18" w:history="1">
              <w:r w:rsidR="002E3A3A" w:rsidRPr="008F4242">
                <w:rPr>
                  <w:rStyle w:val="a5"/>
                  <w:rFonts w:ascii="Arial" w:hAnsi="Arial" w:cs="Arial"/>
                  <w:bCs/>
                  <w:color w:val="auto"/>
                </w:rPr>
                <w:t>Памятки для граждан при введении уровней террористической опасности</w:t>
              </w:r>
            </w:hyperlink>
          </w:p>
          <w:p w:rsidR="002E3A3A" w:rsidRPr="008F4242" w:rsidRDefault="00880567" w:rsidP="002E3A3A">
            <w:pPr>
              <w:rPr>
                <w:rFonts w:ascii="Arial" w:hAnsi="Arial" w:cs="Arial"/>
              </w:rPr>
            </w:pPr>
            <w:hyperlink r:id="rId19" w:history="1">
              <w:r w:rsidR="002E3A3A" w:rsidRPr="008F4242">
                <w:rPr>
                  <w:rStyle w:val="a5"/>
                  <w:rFonts w:ascii="Arial" w:hAnsi="Arial" w:cs="Arial"/>
                  <w:bCs/>
                  <w:color w:val="auto"/>
                </w:rPr>
                <w:t>Методическая литература по антитеррору</w:t>
              </w:r>
            </w:hyperlink>
          </w:p>
          <w:p w:rsidR="002E3A3A" w:rsidRPr="008F4242" w:rsidRDefault="00880567" w:rsidP="002E3A3A">
            <w:pPr>
              <w:rPr>
                <w:rFonts w:ascii="Arial" w:hAnsi="Arial" w:cs="Arial"/>
              </w:rPr>
            </w:pPr>
            <w:hyperlink r:id="rId20" w:history="1">
              <w:r w:rsidR="002E3A3A" w:rsidRPr="008F4242">
                <w:rPr>
                  <w:rStyle w:val="a5"/>
                  <w:rFonts w:ascii="Arial" w:hAnsi="Arial" w:cs="Arial"/>
                  <w:bCs/>
                  <w:color w:val="auto"/>
                </w:rPr>
                <w:t>Подпрограмма "Профилактика правонарушений, терроризма и экстремизма в Амурской области на 2014 - 2020 годы"</w:t>
              </w:r>
            </w:hyperlink>
          </w:p>
          <w:p w:rsidR="002E3A3A" w:rsidRPr="008F4242" w:rsidRDefault="00880567" w:rsidP="002E3A3A">
            <w:pPr>
              <w:rPr>
                <w:rFonts w:ascii="Arial" w:hAnsi="Arial" w:cs="Arial"/>
              </w:rPr>
            </w:pPr>
            <w:hyperlink r:id="rId21" w:history="1">
              <w:r w:rsidR="002E3A3A" w:rsidRPr="008F4242">
                <w:rPr>
                  <w:rStyle w:val="a5"/>
                  <w:rFonts w:ascii="Arial" w:hAnsi="Arial" w:cs="Arial"/>
                  <w:bCs/>
                  <w:color w:val="auto"/>
                </w:rPr>
                <w:t>Противодействие терроризму в Российской Федерации и личная безопасность граждан. Вопросы и ответы.</w:t>
              </w:r>
            </w:hyperlink>
          </w:p>
          <w:p w:rsidR="002E3A3A" w:rsidRPr="008F4242" w:rsidRDefault="00880567" w:rsidP="002E3A3A">
            <w:pPr>
              <w:rPr>
                <w:rFonts w:ascii="Arial" w:hAnsi="Arial" w:cs="Arial"/>
              </w:rPr>
            </w:pPr>
            <w:hyperlink r:id="rId22" w:history="1">
              <w:r w:rsidR="002E3A3A" w:rsidRPr="008F4242">
                <w:rPr>
                  <w:rStyle w:val="a5"/>
                  <w:rFonts w:ascii="Arial" w:hAnsi="Arial" w:cs="Arial"/>
                  <w:bCs/>
                  <w:color w:val="auto"/>
                </w:rPr>
                <w:t>Концепция противодействия терроризму в Российской Федерации</w:t>
              </w:r>
            </w:hyperlink>
          </w:p>
          <w:p w:rsidR="002E3A3A" w:rsidRPr="008F4242" w:rsidRDefault="00880567" w:rsidP="002E3A3A">
            <w:pPr>
              <w:rPr>
                <w:rFonts w:ascii="Arial" w:hAnsi="Arial" w:cs="Arial"/>
              </w:rPr>
            </w:pPr>
            <w:hyperlink r:id="rId23" w:history="1">
              <w:r w:rsidR="002E3A3A" w:rsidRPr="008F4242">
                <w:rPr>
                  <w:rStyle w:val="a5"/>
                  <w:rFonts w:ascii="Arial" w:hAnsi="Arial" w:cs="Arial"/>
                  <w:bCs/>
                  <w:color w:val="auto"/>
                </w:rPr>
                <w:t>Рекомендации руководителям предприятий и учреждений по защите от террористических угроз и иных экстремистских проявлений</w:t>
              </w:r>
            </w:hyperlink>
          </w:p>
          <w:p w:rsidR="002E3A3A" w:rsidRPr="008F4242" w:rsidRDefault="00880567" w:rsidP="002E3A3A">
            <w:pPr>
              <w:rPr>
                <w:rFonts w:ascii="Arial" w:hAnsi="Arial" w:cs="Arial"/>
              </w:rPr>
            </w:pPr>
            <w:hyperlink r:id="rId24" w:history="1">
              <w:r w:rsidR="002E3A3A" w:rsidRPr="008F4242">
                <w:rPr>
                  <w:rStyle w:val="a5"/>
                  <w:rFonts w:ascii="Arial" w:hAnsi="Arial" w:cs="Arial"/>
                  <w:bCs/>
                  <w:color w:val="auto"/>
                </w:rPr>
                <w:t>Постановление губернатора Амурской области от 31.03.2010 № 103 "Об усилении мер по предупреждению проявлений террористического характера и повышению бдительности населения на территории Амурской области"</w:t>
              </w:r>
            </w:hyperlink>
          </w:p>
          <w:p w:rsidR="002E3A3A" w:rsidRPr="008F4242" w:rsidRDefault="00880567" w:rsidP="002E3A3A">
            <w:pPr>
              <w:rPr>
                <w:rFonts w:ascii="Arial" w:hAnsi="Arial" w:cs="Arial"/>
              </w:rPr>
            </w:pPr>
            <w:hyperlink r:id="rId25" w:history="1">
              <w:r w:rsidR="002E3A3A" w:rsidRPr="008F4242">
                <w:rPr>
                  <w:rStyle w:val="a5"/>
                  <w:rFonts w:ascii="Arial" w:hAnsi="Arial" w:cs="Arial"/>
                  <w:bCs/>
                  <w:color w:val="auto"/>
                </w:rPr>
                <w:t>Федеральный закон от 06 марта 2006 года № 35-ФЗ "О противодействии терроризму"</w:t>
              </w:r>
            </w:hyperlink>
          </w:p>
          <w:p w:rsidR="002E3A3A" w:rsidRPr="008F4242" w:rsidRDefault="00880567" w:rsidP="002E3A3A">
            <w:pPr>
              <w:rPr>
                <w:rFonts w:ascii="Arial" w:hAnsi="Arial" w:cs="Arial"/>
              </w:rPr>
            </w:pPr>
            <w:hyperlink r:id="rId26" w:history="1">
              <w:r w:rsidR="002E3A3A" w:rsidRPr="008F4242">
                <w:rPr>
                  <w:rStyle w:val="a5"/>
                  <w:rFonts w:ascii="Arial" w:hAnsi="Arial" w:cs="Arial"/>
                  <w:bCs/>
                  <w:color w:val="auto"/>
                </w:rPr>
                <w:t>Указ Президента Российской Федерации от 15 февраля 2006 года № 116 "О мерах по противодействию терроризму"</w:t>
              </w:r>
            </w:hyperlink>
          </w:p>
          <w:p w:rsidR="002E3A3A" w:rsidRPr="008F4242" w:rsidRDefault="00880567" w:rsidP="002E3A3A">
            <w:pPr>
              <w:rPr>
                <w:rFonts w:ascii="Arial" w:hAnsi="Arial" w:cs="Arial"/>
              </w:rPr>
            </w:pPr>
            <w:hyperlink r:id="rId27" w:history="1">
              <w:r w:rsidR="002E3A3A" w:rsidRPr="008F4242">
                <w:rPr>
                  <w:rStyle w:val="a5"/>
                  <w:rFonts w:ascii="Arial" w:hAnsi="Arial" w:cs="Arial"/>
                  <w:bCs/>
                  <w:color w:val="auto"/>
                </w:rPr>
                <w:t>Федеральный закон от 07 августа 2001 года № 115-ФЗ "О противодействии легализации (отмыванию) доходов, полученных преступным путем, и финансированию терроризма"</w:t>
              </w:r>
            </w:hyperlink>
          </w:p>
          <w:p w:rsidR="002E3A3A" w:rsidRPr="008F4242" w:rsidRDefault="002E3A3A" w:rsidP="002E3A3A">
            <w:pPr>
              <w:rPr>
                <w:rFonts w:ascii="Arial" w:hAnsi="Arial" w:cs="Arial"/>
                <w:bCs/>
              </w:rPr>
            </w:pPr>
          </w:p>
        </w:tc>
      </w:tr>
    </w:tbl>
    <w:p w:rsidR="002E3A3A" w:rsidRPr="008F4242" w:rsidRDefault="002E3A3A" w:rsidP="00D16D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D16DCB" w:rsidRPr="008F4242" w:rsidRDefault="00D16DCB" w:rsidP="000D37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0D377B" w:rsidRPr="008F4242" w:rsidRDefault="000D377B"/>
    <w:sectPr w:rsidR="000D377B" w:rsidRPr="008F4242" w:rsidSect="002E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6F3"/>
    <w:multiLevelType w:val="multilevel"/>
    <w:tmpl w:val="1C02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7B"/>
    <w:rsid w:val="000D377B"/>
    <w:rsid w:val="002E3A3A"/>
    <w:rsid w:val="002E3B6C"/>
    <w:rsid w:val="0055146F"/>
    <w:rsid w:val="00716B6E"/>
    <w:rsid w:val="00880567"/>
    <w:rsid w:val="008F4242"/>
    <w:rsid w:val="00BE04D2"/>
    <w:rsid w:val="00D16DCB"/>
    <w:rsid w:val="00DF387A"/>
    <w:rsid w:val="00E2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6C"/>
  </w:style>
  <w:style w:type="paragraph" w:styleId="1">
    <w:name w:val="heading 1"/>
    <w:basedOn w:val="a"/>
    <w:next w:val="a"/>
    <w:link w:val="10"/>
    <w:uiPriority w:val="9"/>
    <w:qFormat/>
    <w:rsid w:val="00DF3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77B"/>
    <w:rPr>
      <w:b/>
      <w:bCs/>
    </w:rPr>
  </w:style>
  <w:style w:type="character" w:styleId="a5">
    <w:name w:val="Hyperlink"/>
    <w:basedOn w:val="a0"/>
    <w:uiPriority w:val="99"/>
    <w:semiHidden/>
    <w:unhideWhenUsed/>
    <w:rsid w:val="000D37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A3A"/>
  </w:style>
  <w:style w:type="character" w:customStyle="1" w:styleId="titlefont">
    <w:name w:val="title_font"/>
    <w:basedOn w:val="a0"/>
    <w:rsid w:val="002E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3A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3A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3A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3A3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3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721">
          <w:marLeft w:val="5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9" w:color="BDB37A"/>
            <w:right w:val="none" w:sz="0" w:space="0" w:color="auto"/>
          </w:divBdr>
        </w:div>
      </w:divsChild>
    </w:div>
    <w:div w:id="1412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1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8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9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protivodeistvie%20terrorizmu/ukaz_537.doc" TargetMode="External"/><Relationship Id="rId13" Type="http://schemas.openxmlformats.org/officeDocument/2006/relationships/hyperlink" Target="http://spasay-kin.ru/" TargetMode="External"/><Relationship Id="rId18" Type="http://schemas.openxmlformats.org/officeDocument/2006/relationships/hyperlink" Target="http://www.amurobl.ru/wps/portal/Main/security/Antiterror/!ut/p/c5/04_SB8K8xLLM9MSSzPy8xBz9CP0os3gTAwN_RydDRwML8yBTA89AE0cz0zBXAwt3M30v_aj0nPwkoEo_j_zcVP2C7EBFAO6Lvro!/dl3/d3/L2dJQSEvUUt3QS9ZQnZ3LzZfNDAwT0FCMUEwODdSNTBJUTRBNjVWRTA4ODI!/?1dmy&amp;urile=wcm%3apath%3a/web+content/amur/main_site_area/glavnaya_aktuality/aktuality_antiterror/terror_npa+and+doc/antiterror_pamyatki" TargetMode="External"/><Relationship Id="rId26" Type="http://schemas.openxmlformats.org/officeDocument/2006/relationships/hyperlink" Target="http://www.amurobl.ru/wps/portal/Main/security/Antiterror/!ut/p/c5/04_SB8K8xLLM9MSSzPy8xBz9CP0os3gTAwN_RydDRwML8yBTA89AE0cz0zBXAwt3M30v_aj0nPwkoEo_j_zcVP2C7EBFAO6Lvro!/dl3/d3/L2dJQSEvUUt3QS9ZQnZ3LzZfNDAwT0FCMUEwODdSNTBJUTRBNjVWRTA4ODI!/?1dmy&amp;urile=wcm%3apath%3a/web+content/amur/main_site_area/glavnaya_aktuality/aktuality_antiterror/terror_npa+and+doc/terror_npa_ukaz1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urobl.ru/wps/portal/Main/security/Antiterror/!ut/p/c5/04_SB8K8xLLM9MSSzPy8xBz9CP0os3gTAwN_RydDRwML8yBTA89AE0cz0zBXAwt3M30v_aj0nPwkoEo_j_zcVP2C7EBFAO6Lvro!/dl3/d3/L2dJQSEvUUt3QS9ZQnZ3LzZfNDAwT0FCMUEwODdSNTBJUTRBNjVWRTA4ODI!/?1dmy&amp;urile=wcm%3apath%3a/web+content/amur/main_site_area/glavnaya_aktuality/aktuality_antiterror/terror_npa+and+doc/brochure" TargetMode="External"/><Relationship Id="rId7" Type="http://schemas.openxmlformats.org/officeDocument/2006/relationships/hyperlink" Target="http://www.dagminobr.ru/storage/files/protivodeistvie%20terrorizmu/FZ_35.doc" TargetMode="External"/><Relationship Id="rId12" Type="http://schemas.openxmlformats.org/officeDocument/2006/relationships/hyperlink" Target="http://www.dagminobr.ru/storage/files/protivodeistvie%20terrorizmu/metod_rec_propag.pdf" TargetMode="External"/><Relationship Id="rId17" Type="http://schemas.openxmlformats.org/officeDocument/2006/relationships/hyperlink" Target="http://www.amurobl.ru/wps/portal/Main/security/Antiterror/!ut/p/c5/04_SB8K8xLLM9MSSzPy8xBz9CP0os3gTAwN_RydDRwML8yBTA89AE0cz0zBXAwt3M30v_aj0nPwkoEo_j_zcVP2C7EBFAO6Lvro!/dl3/d3/L2dJQSEvUUt3QS9ZQnZ3LzZfNDAwT0FCMUEwODdSNTBJUTRBNjVWRTA4ODI!/?1dmy&amp;urile=wcm%3apath%3a/web+content/amur/main_site_area/glavnaya_aktuality/aktuality_antiterror/terror_npa+and+doc/ykaz_851" TargetMode="External"/><Relationship Id="rId25" Type="http://schemas.openxmlformats.org/officeDocument/2006/relationships/hyperlink" Target="http://www.amurobl.ru/wps/portal/Main/security/Antiterror/!ut/p/c5/04_SB8K8xLLM9MSSzPy8xBz9CP0os3gTAwN_RydDRwML8yBTA89AE0cz0zBXAwt3M30v_aj0nPwkoEo_j_zcVP2C7EBFAO6Lvro!/dl3/d3/L2dJQSEvUUt3QS9ZQnZ3LzZfNDAwT0FCMUEwODdSNTBJUTRBNjVWRTA4ODI!/?1dmy&amp;urile=wcm%3apath%3a/web+content/amur/main_site_area/glavnaya_aktuality/aktuality_antiterror/terror_npa+and+doc/terror_npa_35_f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urobl.ru/wps/portal/Main/security/Antiterror/!ut/p/c5/04_SB8K8xLLM9MSSzPy8xBz9CP0os3gTAwN_RydDRwML8yBTA89AE0cz0zBXAwt3M30v_aj0nPwkoEo_j_zcVP2C7EBFAO6Lvro!/dl3/d3/L2dJQSEvUUt3QS9ZQnZ3LzZfNDAwT0FCMUEwODdSNTBJUTRBNjVWRTA4ODI!/?1dmy&amp;urile=wcm%3apath%3a/web+content/amur/main_site_area/glavnaya_aktuality/aktuality_antiterror/terror_komissiya/terror_komissiya_sostav" TargetMode="External"/><Relationship Id="rId20" Type="http://schemas.openxmlformats.org/officeDocument/2006/relationships/hyperlink" Target="http://www.amurobl.ru/wps/portal/Main/security/Antiterror/!ut/p/c5/04_SB8K8xLLM9MSSzPy8xBz9CP0os3gTAwN_RydDRwML8yBTA89AE0cz0zBXAwt3M30v_aj0nPwkoEo_j_zcVP2C7EBFAO6Lvro!/dl3/d3/L2dJQSEvUUt3QS9ZQnZ3LzZfNDAwT0FCMUEwODdSNTBJUTRBNjVWRTA4ODI!/?1dmy&amp;urile=wcm%3apath%3a/web+content/amur/main_site_area/glavnaya_aktuality/aktuality_antiterror/terror_npa+and+doc/terrorizm201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protivodeistvie%20terrorizmu/FZ_125.doc" TargetMode="External"/><Relationship Id="rId11" Type="http://schemas.openxmlformats.org/officeDocument/2006/relationships/hyperlink" Target="http://www.dagminobr.ru/storage/files/protivodeistvie%20terrorizmu/mat_vseros_konf_tom2.pdf" TargetMode="External"/><Relationship Id="rId24" Type="http://schemas.openxmlformats.org/officeDocument/2006/relationships/hyperlink" Target="http://www.amurobl.ru/wps/portal/Main/security/Antiterror/!ut/p/c5/04_SB8K8xLLM9MSSzPy8xBz9CP0os3gTAwN_RydDRwML8yBTA89AE0cz0zBXAwt3M30v_aj0nPwkoEo_j_zcVP2C7EBFAO6Lvro!/dl3/d3/L2dJQSEvUUt3QS9ZQnZ3LzZfNDAwT0FCMUEwODdSNTBJUTRBNjVWRTA4ODI!/?1dmy&amp;urile=wcm%3apath%3a/web+content/amur/main_site_area/glavnaya_aktuality/aktuality_antiterror/terror_npa+and+doc/terror_npa_postgub_103" TargetMode="External"/><Relationship Id="rId5" Type="http://schemas.openxmlformats.org/officeDocument/2006/relationships/hyperlink" Target="http://www.dagminobr.ru/storage/files/protivodeistvie%20terrorizmu/koncepciyaRF.doc" TargetMode="External"/><Relationship Id="rId15" Type="http://schemas.openxmlformats.org/officeDocument/2006/relationships/hyperlink" Target="http://www.amurobl.ru/wps/portal/Main/security/Antiterror/!ut/p/c5/04_SB8K8xLLM9MSSzPy8xBz9CP0os3gTAwN_RydDRwML8yBTA89AE0cz0zBXAwt3M30v_aj0nPwkoEo_j_zcVP2C7EBFAO6Lvro!/dl3/d3/L2dJQSEvUUt3QS9ZQnZ3LzZfNDAwT0FCMUEwODdSNTBJUTRBNjVWRTA4ODI!/?1dmy&amp;urile=wcm%3apath%3a/web+content/amur/main_site_area/glavnaya_aktuality/aktuality_antiterror/terror_komissiya/terror_komissiya_pologenie" TargetMode="External"/><Relationship Id="rId23" Type="http://schemas.openxmlformats.org/officeDocument/2006/relationships/hyperlink" Target="http://www.amurobl.ru/wps/portal/Main/security/Antiterror/!ut/p/c5/04_SB8K8xLLM9MSSzPy8xBz9CP0os3gTAwN_RydDRwML8yBTA89AE0cz0zBXAwt3M30v_aj0nPwkoEo_j_zcVP2C7EBFAO6Lvro!/dl3/d3/L2dJQSEvUUt3QS9ZQnZ3LzZfNDAwT0FCMUEwODdSNTBJUTRBNjVWRTA4ODI!/?1dmy&amp;urile=wcm%3apath%3a/web+content/amur/main_site_area/glavnaya_aktuality/aktuality_antiterror/terror_npa+and+doc/terror_npa_pamyatk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agminobr.ru/storage/files/protivodeistvie%20terrorizmu/mat_vseros_konf_tom1.pdf" TargetMode="External"/><Relationship Id="rId19" Type="http://schemas.openxmlformats.org/officeDocument/2006/relationships/hyperlink" Target="http://www.amurobl.ru/wps/portal/Main/security/Antiterror/!ut/p/c5/04_SB8K8xLLM9MSSzPy8xBz9CP0os3gTAwN_RydDRwML8yBTA89AE0cz0zBXAwt3M30v_aj0nPwkoEo_j_zcVP2C7EBFAO6Lvro!/dl3/d3/L2dJQSEvUUt3QS9ZQnZ3LzZfNDAwT0FCMUEwODdSNTBJUTRBNjVWRTA4ODI!/?1dmy&amp;urile=wcm%3apath%3a/web+content/amur/main_site_area/glavnaya_aktuality/aktuality_antiterror/terror_npa+and+doc/antiterror_medodich_litera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.gov.ru/" TargetMode="External"/><Relationship Id="rId14" Type="http://schemas.openxmlformats.org/officeDocument/2006/relationships/hyperlink" Target="http://spas-extreme.ru/" TargetMode="External"/><Relationship Id="rId22" Type="http://schemas.openxmlformats.org/officeDocument/2006/relationships/hyperlink" Target="http://www.amurobl.ru/wps/portal/Main/security/Antiterror/!ut/p/c5/04_SB8K8xLLM9MSSzPy8xBz9CP0os3gTAwN_RydDRwML8yBTA89AE0cz0zBXAwt3M30v_aj0nPwkoEo_j_zcVP2C7EBFAO6Lvro!/dl3/d3/L2dJQSEvUUt3QS9ZQnZ3LzZfNDAwT0FCMUEwODdSNTBJUTRBNjVWRTA4ODI!/?1dmy&amp;urile=wcm%3apath%3a/web+content/amur/main_site_area/glavnaya_aktuality/aktuality_antiterror/terror_npa+and+doc/terror_npa_koncepcion" TargetMode="External"/><Relationship Id="rId27" Type="http://schemas.openxmlformats.org/officeDocument/2006/relationships/hyperlink" Target="http://www.amurobl.ru/wps/portal/Main/security/Antiterror/!ut/p/c5/04_SB8K8xLLM9MSSzPy8xBz9CP0os3gTAwN_RydDRwML8yBTA89AE0cz0zBXAwt3M30v_aj0nPwkoEo_j_zcVP2C7EBFAO6Lvro!/dl3/d3/L2dJQSEvUUt3QS9ZQnZ3LzZfNDAwT0FCMUEwODdSNTBJUTRBNjVWRTA4ODI!/?1dmy&amp;urile=wcm%3apath%3a/web+content/amur/main_site_area/glavnaya_aktuality/aktuality_antiterror/terror_npa+and+doc/terror_npa_115_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2016-04-04T23:25:00Z</cp:lastPrinted>
  <dcterms:created xsi:type="dcterms:W3CDTF">2016-03-26T00:48:00Z</dcterms:created>
  <dcterms:modified xsi:type="dcterms:W3CDTF">2016-04-04T23:25:00Z</dcterms:modified>
</cp:coreProperties>
</file>